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dc0d6b0dc44e00007986bad8dd11f4289c19db"/>
    <w:p>
      <w:pPr>
        <w:pStyle w:val="Heading3"/>
      </w:pPr>
      <w:r>
        <w:t xml:space="preserve">Формы документов, связанных с противодействием коррупции, для заполнения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1.</w:t>
      </w:r>
      <w:r>
        <w:t xml:space="preserve"> </w:t>
      </w:r>
      <w:hyperlink r:id="rId20">
        <w:r>
          <w:rPr>
            <w:rStyle w:val="Hyperlink"/>
          </w:rPr>
          <w:t xml:space="preserve">Уведомление о намерении выполнять иную оплачиваемую работу (о выполнении иной оплачиваемой работы</w:t>
        </w:r>
      </w:hyperlink>
    </w:p>
    <w:p>
      <w:pPr>
        <w:pStyle w:val="BodyText"/>
      </w:pPr>
      <w:r>
        <w:t xml:space="preserve">2.</w:t>
      </w:r>
      <w:r>
        <w:t xml:space="preserve"> </w:t>
      </w:r>
      <w:hyperlink r:id="rId21">
        <w:r>
          <w:rPr>
            <w:rStyle w:val="Hyperlink"/>
          </w:rPr>
          <w:t xml:space="preserve"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>
      <w:pPr>
        <w:pStyle w:val="BodyText"/>
      </w:pPr>
      <w:r>
        <w:t xml:space="preserve">3.</w:t>
      </w:r>
      <w:r>
        <w:t xml:space="preserve"> </w:t>
      </w:r>
      <w:hyperlink r:id="rId22">
        <w:r>
          <w:rPr>
            <w:rStyle w:val="Hyperlink"/>
          </w:rPr>
          <w:t xml:space="preserve">Перечень сведений, содержащихся в уведомлениях представителя нанимателя о фактах обращения в целях склонения государственного гражданского служащего префектуры Юго-Восточного административного округа города Москвы, первого заместителя, заместителя главы управы района Юго-Восточного административного округа города Москвы, руководителя подведомственного учреждения к совершению коррупционных правонарушений</w:t>
        </w:r>
      </w:hyperlink>
    </w:p>
    <w:p>
      <w:pPr>
        <w:pStyle w:val="BodyText"/>
      </w:pPr>
      <w:r>
        <w:t xml:space="preserve">4.</w:t>
      </w:r>
      <w:r>
        <w:t xml:space="preserve"> </w:t>
      </w:r>
      <w:hyperlink r:id="rId23">
        <w:r>
          <w:rPr>
            <w:rStyle w:val="Hyperlink"/>
          </w:rPr>
          <w:t xml:space="preserve">Ходатайство о получении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их коллегиальных органов управления</w:t>
        </w:r>
      </w:hyperlink>
    </w:p>
    <w:p>
      <w:pPr>
        <w:pStyle w:val="BodyText"/>
      </w:pPr>
      <w:r>
        <w:t xml:space="preserve">5.</w:t>
      </w:r>
      <w:hyperlink r:id="rId24">
        <w:r>
          <w:rPr>
            <w:rStyle w:val="Hyperlink"/>
          </w:rPr>
          <w:t xml:space="preserve">Порядок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должности города Москвы и должности государственной гражданской службы в префектуре Юго-Восточного административного округа города Москвы</w:t>
        </w:r>
      </w:hyperlink>
    </w:p>
    <w:p>
      <w:pPr>
        <w:pStyle w:val="BodyText"/>
      </w:pPr>
      <w:r>
        <w:t xml:space="preserve">6.</w:t>
      </w:r>
      <w:r>
        <w:t xml:space="preserve"> </w:t>
      </w:r>
      <w:hyperlink r:id="rId25">
        <w:r>
          <w:rPr>
            <w:rStyle w:val="Hyperlink"/>
          </w:rPr>
          <w:t xml:space="preserve">Обращение бывшего служащего о даче согласия на замещение должности в коммерческой (некоммерческой) организации или выполнение работ на условиях гражданско-правового договора</w:t>
        </w:r>
      </w:hyperlink>
    </w:p>
    <w:p>
      <w:pPr>
        <w:pStyle w:val="BodyText"/>
      </w:pPr>
      <w:r>
        <w:t xml:space="preserve">7.</w:t>
      </w:r>
      <w:r>
        <w:t xml:space="preserve"> </w:t>
      </w:r>
      <w:hyperlink r:id="rId26"/>
      <w:r>
        <w:t xml:space="preserve"> </w:t>
      </w:r>
      <w:hyperlink r:id="rId26">
        <w:r>
          <w:rPr>
            <w:rStyle w:val="Hyperlink"/>
          </w:rPr>
          <w:t xml:space="preserve">Обращение гражданина, юридического лица по фактам коррупционных правонарушений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8. Специальное программное обеспечение «Справки БК» и информационные материалы по заполнению справок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t xml:space="preserve">9. </w:t>
      </w:r>
      <w:hyperlink r:id="rId28">
        <w:r>
          <w:rPr>
            <w:rStyle w:val="Hyperlink"/>
          </w:rPr>
          <w:t xml:space="preserve">Заявление о выкупе подарка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http://uprava-kapotnya.mos.ru/anti-corruption/forms-of-documents-related-to-anti-corruption-for-fillin/detail/9721855.html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Капотня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13-&#1054;&#1073;&#1088;&#1072;&#1097;&#1077;&#1085;&#1080;&#1077;%20&#1073;&#1099;&#1074;&#1096;&#1077;&#1075;&#1086;%20&#1089;&#1083;&#1091;&#1078;&#1072;&#1097;&#1077;&#1075;&#1086;%20&#1086;%20&#1076;&#1072;&#1095;&#1077;%20&#1089;&#1086;&#1075;&#1083;&#1072;&#1089;&#1080;&#1103;%20&#1085;&#1072;%20&#1079;&#1072;&#1084;&#1077;&#1097;&#1077;&#1085;&#1080;&#1077;%20&#1076;&#1086;&#1083;&#1078;&#1085;&#1086;&#1089;&#1090;&#1080;%20(3).doc" TargetMode="External" /><Relationship Type="http://schemas.openxmlformats.org/officeDocument/2006/relationships/hyperlink" Id="rId26" Target="/14-&#1054;&#1073;&#1088;&#1072;&#1097;&#1077;&#1085;&#1080;&#1077;%20&#1075;&#1088;&#1072;&#1078;&#1076;&#1072;&#1085;&#1080;&#1085;&#1072;,%20&#1102;&#1088;&#1080;&#1076;&#1080;&#1095;&#1077;&#1089;&#1082;&#1086;&#1075;&#1086;%20&#1083;&#1080;&#1094;&#1072;%20&#1087;&#1086;%20&#1092;&#1072;&#1082;&#1090;&#1072;&#1084;%20&#1082;&#1086;&#1088;&#1088;&#1091;&#1087;&#1094;&#1080;&#1086;&#1085;&#1085;&#1099;&#1093;%20&#1087;&#1088;&#1072;&#1074;&#1086;&#1085;&#1072;&#1088;&#1091;&#1096;&#1077;&#1085;&#1080;&#1081;%20(1).doc" TargetMode="External" /><Relationship Type="http://schemas.openxmlformats.org/officeDocument/2006/relationships/hyperlink" Id="rId23" Target="/o-poryadke-polucheniya-razresheniya-na-uchastie-v-upravlenii-nekommercheskoy-organizatsiey.docx" TargetMode="External" /><Relationship Type="http://schemas.openxmlformats.org/officeDocument/2006/relationships/hyperlink" Id="rId21" Target="/o-poryadke-soobshcheniya-litsami-o-vozniknovenii-lichnoy-zainteresovannosti%20(2).docx" TargetMode="External" /><Relationship Type="http://schemas.openxmlformats.org/officeDocument/2006/relationships/hyperlink" Id="rId22" Target="/o-poryadke-uvedomleniya-predstavitelya-nanimatelya-o-faktakh-obrashcheniya-v-tselyakh-skloneniya%20(1).docx" TargetMode="External" /><Relationship Type="http://schemas.openxmlformats.org/officeDocument/2006/relationships/hyperlink" Id="rId20" Target="/uvedomlenie-ob-inoy-oplachivaemoy-deyatelnosti%20(5).doc" TargetMode="External" /><Relationship Type="http://schemas.openxmlformats.org/officeDocument/2006/relationships/hyperlink" Id="rId28" Target="/&#1047;&#1072;&#1103;&#1074;&#1083;&#1077;&#1085;&#1080;&#1077;%20&#1086;%20&#1074;&#1099;&#1082;&#1091;&#1087;&#1077;%20&#1087;&#1086;&#1076;&#1072;&#1088;&#1082;&#1072;.rtf" TargetMode="External" /><Relationship Type="http://schemas.openxmlformats.org/officeDocument/2006/relationships/hyperlink" Id="rId24" Target="/&#1055;&#1086;&#1088;&#1103;&#1076;&#1086;&#1082;%20&#1087;&#1077;&#1088;&#1077;&#1076;&#1072;&#1095;&#1080;%20&#1087;&#1086;&#1076;&#1072;&#1088;&#1082;&#1086;&#1074;.pdf" TargetMode="External" /><Relationship Type="http://schemas.openxmlformats.org/officeDocument/2006/relationships/hyperlink" Id="rId30" Target="http://uprava-kapotnya.mos.ru" TargetMode="External" /><Relationship Type="http://schemas.openxmlformats.org/officeDocument/2006/relationships/hyperlink" Id="rId29" Target="http://uprava-kapotnya.mos.ru/anti-corruption/forms-of-documents-related-to-anti-corruption-for-fillin/detail/9721855.html" TargetMode="External" /><Relationship Type="http://schemas.openxmlformats.org/officeDocument/2006/relationships/hyperlink" Id="rId27" Target="http://www.kremlin.ru/structure/additional/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13-&#1054;&#1073;&#1088;&#1072;&#1097;&#1077;&#1085;&#1080;&#1077;%20&#1073;&#1099;&#1074;&#1096;&#1077;&#1075;&#1086;%20&#1089;&#1083;&#1091;&#1078;&#1072;&#1097;&#1077;&#1075;&#1086;%20&#1086;%20&#1076;&#1072;&#1095;&#1077;%20&#1089;&#1086;&#1075;&#1083;&#1072;&#1089;&#1080;&#1103;%20&#1085;&#1072;%20&#1079;&#1072;&#1084;&#1077;&#1097;&#1077;&#1085;&#1080;&#1077;%20&#1076;&#1086;&#1083;&#1078;&#1085;&#1086;&#1089;&#1090;&#1080;%20(3).doc" TargetMode="External" /><Relationship Type="http://schemas.openxmlformats.org/officeDocument/2006/relationships/hyperlink" Id="rId26" Target="/14-&#1054;&#1073;&#1088;&#1072;&#1097;&#1077;&#1085;&#1080;&#1077;%20&#1075;&#1088;&#1072;&#1078;&#1076;&#1072;&#1085;&#1080;&#1085;&#1072;,%20&#1102;&#1088;&#1080;&#1076;&#1080;&#1095;&#1077;&#1089;&#1082;&#1086;&#1075;&#1086;%20&#1083;&#1080;&#1094;&#1072;%20&#1087;&#1086;%20&#1092;&#1072;&#1082;&#1090;&#1072;&#1084;%20&#1082;&#1086;&#1088;&#1088;&#1091;&#1087;&#1094;&#1080;&#1086;&#1085;&#1085;&#1099;&#1093;%20&#1087;&#1088;&#1072;&#1074;&#1086;&#1085;&#1072;&#1088;&#1091;&#1096;&#1077;&#1085;&#1080;&#1081;%20(1).doc" TargetMode="External" /><Relationship Type="http://schemas.openxmlformats.org/officeDocument/2006/relationships/hyperlink" Id="rId23" Target="/o-poryadke-polucheniya-razresheniya-na-uchastie-v-upravlenii-nekommercheskoy-organizatsiey.docx" TargetMode="External" /><Relationship Type="http://schemas.openxmlformats.org/officeDocument/2006/relationships/hyperlink" Id="rId21" Target="/o-poryadke-soobshcheniya-litsami-o-vozniknovenii-lichnoy-zainteresovannosti%20(2).docx" TargetMode="External" /><Relationship Type="http://schemas.openxmlformats.org/officeDocument/2006/relationships/hyperlink" Id="rId22" Target="/o-poryadke-uvedomleniya-predstavitelya-nanimatelya-o-faktakh-obrashcheniya-v-tselyakh-skloneniya%20(1).docx" TargetMode="External" /><Relationship Type="http://schemas.openxmlformats.org/officeDocument/2006/relationships/hyperlink" Id="rId20" Target="/uvedomlenie-ob-inoy-oplachivaemoy-deyatelnosti%20(5).doc" TargetMode="External" /><Relationship Type="http://schemas.openxmlformats.org/officeDocument/2006/relationships/hyperlink" Id="rId28" Target="/&#1047;&#1072;&#1103;&#1074;&#1083;&#1077;&#1085;&#1080;&#1077;%20&#1086;%20&#1074;&#1099;&#1082;&#1091;&#1087;&#1077;%20&#1087;&#1086;&#1076;&#1072;&#1088;&#1082;&#1072;.rtf" TargetMode="External" /><Relationship Type="http://schemas.openxmlformats.org/officeDocument/2006/relationships/hyperlink" Id="rId24" Target="/&#1055;&#1086;&#1088;&#1103;&#1076;&#1086;&#1082;%20&#1087;&#1077;&#1088;&#1077;&#1076;&#1072;&#1095;&#1080;%20&#1087;&#1086;&#1076;&#1072;&#1088;&#1082;&#1086;&#1074;.pdf" TargetMode="External" /><Relationship Type="http://schemas.openxmlformats.org/officeDocument/2006/relationships/hyperlink" Id="rId30" Target="http://uprava-kapotnya.mos.ru" TargetMode="External" /><Relationship Type="http://schemas.openxmlformats.org/officeDocument/2006/relationships/hyperlink" Id="rId29" Target="http://uprava-kapotnya.mos.ru/anti-corruption/forms-of-documents-related-to-anti-corruption-for-fillin/detail/9721855.html" TargetMode="External" /><Relationship Type="http://schemas.openxmlformats.org/officeDocument/2006/relationships/hyperlink" Id="rId27" Target="http://www.kremlin.ru/structure/additional/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2025-07-12T21:16:50Z</dcterms:created>
  <dcterms:modified xsi:type="dcterms:W3CDTF">2025-07-12T21:16:50Z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